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9" w:rsidRPr="006C3862" w:rsidRDefault="00091969" w:rsidP="0099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862">
        <w:rPr>
          <w:rFonts w:ascii="Times New Roman" w:hAnsi="Times New Roman" w:cs="Times New Roman"/>
          <w:sz w:val="28"/>
          <w:szCs w:val="28"/>
        </w:rPr>
        <w:t>Не будучи в состоянии конкурировать с телевидением и радио в сообщении оперативных новостей, газета сосредоточилась на их комментировании, на первичном анализе ситуаций и проблем и прогнозировании их развития. К непрерывному потоку оперативной информации, поставляемой телевидением, радио и сетевыми изданиями, газета присоединяет порционную информацию, получаемую читателями через определенные промежутки времени, и сопровождает ее аналитическим комментарием. Она всегда существует в потоке времени, расставляя в нем своими номерами памятные столбы. Газета – зеркало своего времени, с которым движется и развивается. Не случайно, изучая какой-либо период истории, исследователи обращаются к комплектам газет в поисках на их страницах информации о фактах, событиях, выступлениях, характеризующих время, которое их привлекает. Газета сохраняет аромат времени, которое она отображает.</w:t>
      </w:r>
      <w:bookmarkStart w:id="0" w:name="_GoBack"/>
      <w:bookmarkEnd w:id="0"/>
    </w:p>
    <w:p w:rsidR="00892067" w:rsidRPr="006C3862" w:rsidRDefault="00091969" w:rsidP="0099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862">
        <w:rPr>
          <w:rFonts w:ascii="Times New Roman" w:hAnsi="Times New Roman" w:cs="Times New Roman"/>
          <w:sz w:val="28"/>
          <w:szCs w:val="28"/>
        </w:rPr>
        <w:t>Это связано с важнейшим ее преимуществом по сравнению с другими СМИ – с материальностью бумажного листа. Бумага, на которой напечатана газетная информация, а в будущем другие материальные заменители бумаги, обеспечивает долговременную сохранность содержания номера печатного периодического издания. Газету можно прочитать полностью или частично, сложить ее, спрятать в стол или в портфель и принести домой и там дочитать ее до конца. Номер газеты можно передать для чтения родным или соседу, положить его в архив и перечитать через любое время, пока он сохраняется. Его можно переслать по почте товарищу и потом получить его тем же путем обратно. Подобного эффекта «отложенного чтения» пока невозможно добиться ни на телевидении, ни на радио. Можно, конечно, сохранять пленки с тел</w:t>
      </w:r>
      <w:proofErr w:type="gramStart"/>
      <w:r w:rsidRPr="006C38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38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3862">
        <w:rPr>
          <w:rFonts w:ascii="Times New Roman" w:hAnsi="Times New Roman" w:cs="Times New Roman"/>
          <w:sz w:val="28"/>
          <w:szCs w:val="28"/>
        </w:rPr>
        <w:t>радиозаписью</w:t>
      </w:r>
      <w:proofErr w:type="spellEnd"/>
      <w:r w:rsidRPr="006C3862">
        <w:rPr>
          <w:rFonts w:ascii="Times New Roman" w:hAnsi="Times New Roman" w:cs="Times New Roman"/>
          <w:sz w:val="28"/>
          <w:szCs w:val="28"/>
        </w:rPr>
        <w:t>, но для ее воспроизведения требуется соответствующая аппаратура. То же относится и к сетевым изданиям. С этим же связано и другое преимущество газеты: для получения содержащейся в ней информации не требуется никаких дополнительных приборов или иных устройств – радиоприемника, телевизора или компьютера. Она удобна в использовании, воспринимается «сама по себе» – полностью или частично, в результате просмотра заголовков публикаций или последующего чтения текстов. К тому же газета содержит всю информацию, которая может быть воспринята читателем: он сам определяет характер и темп чтения газеты. Это возможно также при обращении к сетевому изданию, но исключено при обращении к телевидению или радио, где темп передачи информации задается диктором или редактором.</w:t>
      </w:r>
    </w:p>
    <w:sectPr w:rsidR="00892067" w:rsidRPr="006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F"/>
    <w:rsid w:val="00091969"/>
    <w:rsid w:val="001E6F8F"/>
    <w:rsid w:val="006C3862"/>
    <w:rsid w:val="00892067"/>
    <w:rsid w:val="009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6</cp:revision>
  <dcterms:created xsi:type="dcterms:W3CDTF">2019-05-17T08:11:00Z</dcterms:created>
  <dcterms:modified xsi:type="dcterms:W3CDTF">2019-06-25T02:18:00Z</dcterms:modified>
</cp:coreProperties>
</file>